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55" w:rsidRDefault="00831EDC" w:rsidP="00831EDC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>
            <wp:extent cx="1810666" cy="97066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701" cy="9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55" w:rsidRPr="00E47C55" w:rsidRDefault="00E47C55" w:rsidP="00E47C55">
      <w:pPr>
        <w:spacing w:after="0" w:line="240" w:lineRule="auto"/>
        <w:rPr>
          <w:rFonts w:ascii="Verdana" w:hAnsi="Verdana"/>
          <w:b/>
        </w:rPr>
      </w:pPr>
      <w:r w:rsidRPr="00E47C55">
        <w:rPr>
          <w:rFonts w:ascii="Verdana" w:hAnsi="Verdana"/>
          <w:b/>
        </w:rPr>
        <w:t>Community Transport for the 21</w:t>
      </w:r>
      <w:r w:rsidRPr="00E47C55">
        <w:rPr>
          <w:rFonts w:ascii="Verdana" w:hAnsi="Verdana"/>
          <w:b/>
          <w:vertAlign w:val="superscript"/>
        </w:rPr>
        <w:t>st</w:t>
      </w:r>
      <w:r w:rsidRPr="00E47C55">
        <w:rPr>
          <w:rFonts w:ascii="Verdana" w:hAnsi="Verdana"/>
          <w:b/>
        </w:rPr>
        <w:t xml:space="preserve"> Century</w:t>
      </w:r>
    </w:p>
    <w:p w:rsidR="00E47C55" w:rsidRDefault="00E47C55" w:rsidP="00E47C55">
      <w:pPr>
        <w:spacing w:after="0" w:line="240" w:lineRule="auto"/>
        <w:rPr>
          <w:rFonts w:ascii="Verdana" w:hAnsi="Verdana"/>
        </w:rPr>
      </w:pPr>
    </w:p>
    <w:p w:rsidR="00B038BD" w:rsidRDefault="00E47C55" w:rsidP="00E47C5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STAR has been hard at work on a range of projects designed to bring traditional community transport right up to date.  </w:t>
      </w:r>
      <w:r w:rsidR="00CD6729">
        <w:rPr>
          <w:rFonts w:ascii="Verdana" w:hAnsi="Verdana"/>
        </w:rPr>
        <w:t>As a transport provider, t</w:t>
      </w:r>
      <w:r>
        <w:rPr>
          <w:rFonts w:ascii="Verdana" w:hAnsi="Verdana"/>
        </w:rPr>
        <w:t xml:space="preserve">he </w:t>
      </w:r>
      <w:r w:rsidR="00E66EB5">
        <w:rPr>
          <w:rFonts w:ascii="Verdana" w:hAnsi="Verdana"/>
        </w:rPr>
        <w:t xml:space="preserve">Voluntary and </w:t>
      </w:r>
      <w:r>
        <w:rPr>
          <w:rFonts w:ascii="Verdana" w:hAnsi="Verdana"/>
        </w:rPr>
        <w:t xml:space="preserve">Community Sector is coming of age </w:t>
      </w:r>
      <w:r w:rsidR="00B038BD">
        <w:rPr>
          <w:rFonts w:ascii="Verdana" w:hAnsi="Verdana"/>
        </w:rPr>
        <w:t>– why not let STAR help you to get the most out of your local operators?</w:t>
      </w:r>
    </w:p>
    <w:p w:rsidR="00B038BD" w:rsidRDefault="00B038BD" w:rsidP="00E47C55">
      <w:pPr>
        <w:spacing w:after="0" w:line="240" w:lineRule="auto"/>
        <w:rPr>
          <w:rFonts w:ascii="Verdana" w:hAnsi="Verdana"/>
        </w:rPr>
      </w:pPr>
    </w:p>
    <w:p w:rsidR="00E66EB5" w:rsidRDefault="00B038BD" w:rsidP="00E47C5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We are experts in developing community tr</w:t>
      </w:r>
      <w:r w:rsidR="00E66EB5">
        <w:rPr>
          <w:rFonts w:ascii="Verdana" w:hAnsi="Verdana"/>
        </w:rPr>
        <w:t>ansport solutions and assisting community transport operators to become more socially enterprising.  For example:</w:t>
      </w:r>
    </w:p>
    <w:p w:rsidR="00E66EB5" w:rsidRDefault="00E66EB5" w:rsidP="00E47C55">
      <w:pPr>
        <w:spacing w:after="0" w:line="240" w:lineRule="auto"/>
        <w:rPr>
          <w:rFonts w:ascii="Verdana" w:hAnsi="Verdana"/>
        </w:rPr>
      </w:pPr>
    </w:p>
    <w:p w:rsidR="00E66EB5" w:rsidRDefault="00E66EB5" w:rsidP="00E66EB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F20FCA">
        <w:rPr>
          <w:rFonts w:ascii="Verdana" w:hAnsi="Verdana"/>
        </w:rPr>
        <w:t xml:space="preserve">We recently completed </w:t>
      </w:r>
      <w:r>
        <w:rPr>
          <w:rFonts w:ascii="Verdana" w:hAnsi="Verdana"/>
        </w:rPr>
        <w:t>two studies</w:t>
      </w:r>
      <w:r w:rsidRPr="00F20FCA">
        <w:rPr>
          <w:rFonts w:ascii="Verdana" w:hAnsi="Verdana"/>
        </w:rPr>
        <w:t xml:space="preserve"> for </w:t>
      </w:r>
      <w:r w:rsidRPr="00E66EB5">
        <w:rPr>
          <w:rFonts w:ascii="Verdana" w:hAnsi="Verdana"/>
          <w:b/>
        </w:rPr>
        <w:t>Nottinghamshire County Council</w:t>
      </w:r>
      <w:r>
        <w:rPr>
          <w:rFonts w:ascii="Verdana" w:hAnsi="Verdana"/>
        </w:rPr>
        <w:t>, in partnership with the local community transport operators, to assess the demand for and feasibility of</w:t>
      </w:r>
      <w:r w:rsidRPr="00F20FCA">
        <w:rPr>
          <w:rFonts w:ascii="Verdana" w:hAnsi="Verdana"/>
        </w:rPr>
        <w:t xml:space="preserve"> new community minibus</w:t>
      </w:r>
      <w:r>
        <w:rPr>
          <w:rFonts w:ascii="Verdana" w:hAnsi="Verdana"/>
        </w:rPr>
        <w:t>es</w:t>
      </w:r>
      <w:r w:rsidRPr="00F20FCA">
        <w:rPr>
          <w:rFonts w:ascii="Verdana" w:hAnsi="Verdana"/>
        </w:rPr>
        <w:t xml:space="preserve"> for </w:t>
      </w:r>
      <w:r w:rsidR="00215DFC">
        <w:rPr>
          <w:rFonts w:ascii="Verdana" w:hAnsi="Verdana"/>
        </w:rPr>
        <w:t xml:space="preserve">Broxtowe </w:t>
      </w:r>
      <w:r w:rsidRPr="00F20FCA">
        <w:rPr>
          <w:rFonts w:ascii="Verdana" w:hAnsi="Verdana"/>
        </w:rPr>
        <w:t xml:space="preserve">Borough </w:t>
      </w:r>
      <w:r w:rsidR="00215DFC">
        <w:rPr>
          <w:rFonts w:ascii="Verdana" w:hAnsi="Verdana"/>
        </w:rPr>
        <w:t xml:space="preserve">and </w:t>
      </w:r>
      <w:r>
        <w:rPr>
          <w:rFonts w:ascii="Verdana" w:hAnsi="Verdana"/>
        </w:rPr>
        <w:t>Bassetlaw</w:t>
      </w:r>
      <w:r w:rsidR="00215DFC">
        <w:rPr>
          <w:rFonts w:ascii="Verdana" w:hAnsi="Verdana"/>
        </w:rPr>
        <w:t xml:space="preserve"> District</w:t>
      </w:r>
      <w:r>
        <w:rPr>
          <w:rFonts w:ascii="Verdana" w:hAnsi="Verdana"/>
        </w:rPr>
        <w:t xml:space="preserve">.  We consulted widely with professional stakeholders and potential end users to inform </w:t>
      </w:r>
      <w:r w:rsidR="00215DFC">
        <w:rPr>
          <w:rFonts w:ascii="Verdana" w:hAnsi="Verdana"/>
        </w:rPr>
        <w:t>recommendations and business plans for each area</w:t>
      </w:r>
    </w:p>
    <w:p w:rsidR="00E66EB5" w:rsidRDefault="00E66EB5" w:rsidP="00B038BD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On behalf of </w:t>
      </w:r>
      <w:r w:rsidRPr="00E66EB5">
        <w:rPr>
          <w:rFonts w:ascii="Verdana" w:hAnsi="Verdana"/>
          <w:b/>
        </w:rPr>
        <w:t>Derbyshire County Council</w:t>
      </w:r>
      <w:r>
        <w:rPr>
          <w:rFonts w:ascii="Verdana" w:hAnsi="Verdana"/>
        </w:rPr>
        <w:t>, w</w:t>
      </w:r>
      <w:r w:rsidR="008D04BB" w:rsidRPr="00E66EB5">
        <w:rPr>
          <w:rFonts w:ascii="Verdana" w:hAnsi="Verdana"/>
        </w:rPr>
        <w:t>e</w:t>
      </w:r>
      <w:r w:rsidR="00E47C55" w:rsidRPr="00E66EB5">
        <w:rPr>
          <w:rFonts w:ascii="Verdana" w:hAnsi="Verdana"/>
        </w:rPr>
        <w:t xml:space="preserve"> conducted an independent review of </w:t>
      </w:r>
      <w:r>
        <w:rPr>
          <w:rFonts w:ascii="Verdana" w:hAnsi="Verdana"/>
        </w:rPr>
        <w:t xml:space="preserve">the Council-funded </w:t>
      </w:r>
      <w:r w:rsidR="00E47C55" w:rsidRPr="00E66EB5">
        <w:rPr>
          <w:rFonts w:ascii="Verdana" w:hAnsi="Verdana"/>
        </w:rPr>
        <w:t>Dial-a-Bus services.  In consultation with the operators, we reviewed current scheduling and operational practices and made recommendations for more efficient operation</w:t>
      </w:r>
      <w:r w:rsidR="00495BE9" w:rsidRPr="00E66EB5">
        <w:rPr>
          <w:rFonts w:ascii="Verdana" w:hAnsi="Verdana"/>
        </w:rPr>
        <w:t xml:space="preserve"> in the short term</w:t>
      </w:r>
      <w:r w:rsidR="00E47C55" w:rsidRPr="00E66EB5">
        <w:rPr>
          <w:rFonts w:ascii="Verdana" w:hAnsi="Verdana"/>
        </w:rPr>
        <w:t xml:space="preserve">.  </w:t>
      </w:r>
      <w:r w:rsidR="00495BE9" w:rsidRPr="00E66EB5">
        <w:rPr>
          <w:rFonts w:ascii="Verdana" w:hAnsi="Verdana"/>
        </w:rPr>
        <w:t>For the long-term, we developed a roadmap to achieve the desired future d</w:t>
      </w:r>
      <w:r>
        <w:rPr>
          <w:rFonts w:ascii="Verdana" w:hAnsi="Verdana"/>
        </w:rPr>
        <w:t>irection for Dial-a-Bus in the C</w:t>
      </w:r>
      <w:r w:rsidR="00495BE9" w:rsidRPr="00E66EB5">
        <w:rPr>
          <w:rFonts w:ascii="Verdana" w:hAnsi="Verdana"/>
        </w:rPr>
        <w:t xml:space="preserve">ounty.  </w:t>
      </w:r>
    </w:p>
    <w:p w:rsidR="00B038BD" w:rsidRPr="00E66EB5" w:rsidRDefault="00C4438E" w:rsidP="00B038BD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6EB5">
        <w:rPr>
          <w:rFonts w:ascii="Verdana" w:hAnsi="Verdana"/>
        </w:rPr>
        <w:t>We</w:t>
      </w:r>
      <w:r w:rsidR="008D04BB" w:rsidRPr="00E66EB5">
        <w:rPr>
          <w:rFonts w:ascii="Verdana" w:hAnsi="Verdana"/>
        </w:rPr>
        <w:t xml:space="preserve"> worked with </w:t>
      </w:r>
      <w:r w:rsidR="008D04BB" w:rsidRPr="00E66EB5">
        <w:rPr>
          <w:rFonts w:ascii="Verdana" w:hAnsi="Verdana"/>
          <w:b/>
        </w:rPr>
        <w:t>Rutland County Council</w:t>
      </w:r>
      <w:r w:rsidR="008D04BB" w:rsidRPr="00E66EB5">
        <w:rPr>
          <w:rFonts w:ascii="Verdana" w:hAnsi="Verdana"/>
        </w:rPr>
        <w:t xml:space="preserve"> to assess the feasibility and commercial viability of a new social enterprise to deliver minibus services for Rutland.  </w:t>
      </w:r>
      <w:r w:rsidR="00CD6729" w:rsidRPr="00E66EB5">
        <w:rPr>
          <w:rFonts w:ascii="Verdana" w:hAnsi="Verdana"/>
        </w:rPr>
        <w:t xml:space="preserve">We investigated </w:t>
      </w:r>
      <w:r w:rsidR="00B038BD" w:rsidRPr="00E66EB5">
        <w:rPr>
          <w:rFonts w:ascii="Verdana" w:hAnsi="Verdana"/>
        </w:rPr>
        <w:t xml:space="preserve">likely markets for a new social enterprise, identified potential funding sources and prepared a costed business plan for establishing the organisation. </w:t>
      </w:r>
    </w:p>
    <w:p w:rsidR="00B038BD" w:rsidRDefault="00B038BD" w:rsidP="00B038BD">
      <w:pPr>
        <w:spacing w:after="0" w:line="240" w:lineRule="auto"/>
        <w:rPr>
          <w:rFonts w:ascii="Verdana" w:hAnsi="Verdana"/>
        </w:rPr>
      </w:pPr>
    </w:p>
    <w:p w:rsidR="00B038BD" w:rsidRPr="00B038BD" w:rsidRDefault="00B038BD" w:rsidP="00B038BD">
      <w:pPr>
        <w:spacing w:after="0" w:line="240" w:lineRule="auto"/>
        <w:rPr>
          <w:rFonts w:ascii="Verdana" w:hAnsi="Verdana"/>
        </w:rPr>
      </w:pPr>
      <w:r w:rsidRPr="00B038BD">
        <w:rPr>
          <w:rFonts w:ascii="Verdana" w:hAnsi="Verdana"/>
        </w:rPr>
        <w:t xml:space="preserve">We </w:t>
      </w:r>
      <w:r w:rsidR="00215DFC">
        <w:rPr>
          <w:rFonts w:ascii="Verdana" w:hAnsi="Verdana"/>
        </w:rPr>
        <w:t xml:space="preserve">also </w:t>
      </w:r>
      <w:r w:rsidR="00C4438E">
        <w:rPr>
          <w:rFonts w:ascii="Verdana" w:hAnsi="Verdana"/>
        </w:rPr>
        <w:t>have considerable expertise in preparing successful transport funding bids</w:t>
      </w:r>
      <w:r w:rsidRPr="00B038BD">
        <w:rPr>
          <w:rFonts w:ascii="Verdana" w:hAnsi="Verdana"/>
        </w:rPr>
        <w:t xml:space="preserve">.  </w:t>
      </w:r>
      <w:r w:rsidR="00C4438E">
        <w:rPr>
          <w:rFonts w:ascii="Verdana" w:hAnsi="Verdana"/>
        </w:rPr>
        <w:t xml:space="preserve">We can assist with bids for LSTF funding, Lottery awards and drawing down funds from the EU.  </w:t>
      </w:r>
      <w:r w:rsidRPr="00B038BD">
        <w:rPr>
          <w:rFonts w:ascii="Verdana" w:hAnsi="Verdana"/>
        </w:rPr>
        <w:t xml:space="preserve">We are willing to enter into partnership with local authorities and operators to secure shared funding for community transport operations.  </w:t>
      </w:r>
    </w:p>
    <w:p w:rsidR="00C4438E" w:rsidRDefault="00C4438E" w:rsidP="00B038BD">
      <w:pPr>
        <w:spacing w:after="0" w:line="240" w:lineRule="auto"/>
        <w:rPr>
          <w:rFonts w:ascii="Verdana" w:hAnsi="Verdana"/>
          <w:b/>
        </w:rPr>
      </w:pPr>
    </w:p>
    <w:p w:rsidR="00B038BD" w:rsidRDefault="00B038BD" w:rsidP="00B038BD">
      <w:pPr>
        <w:spacing w:after="0" w:line="240" w:lineRule="auto"/>
        <w:rPr>
          <w:rFonts w:ascii="Verdana" w:hAnsi="Verdana"/>
        </w:rPr>
      </w:pPr>
      <w:r w:rsidRPr="00C4438E">
        <w:rPr>
          <w:rFonts w:ascii="Verdana" w:hAnsi="Verdana"/>
        </w:rPr>
        <w:t xml:space="preserve">We are </w:t>
      </w:r>
      <w:r w:rsidR="00C4438E" w:rsidRPr="00C4438E">
        <w:rPr>
          <w:rFonts w:ascii="Verdana" w:hAnsi="Verdana"/>
        </w:rPr>
        <w:t xml:space="preserve">full of ideas. </w:t>
      </w:r>
      <w:r w:rsidR="00C4438E">
        <w:rPr>
          <w:rFonts w:ascii="Verdana" w:hAnsi="Verdana"/>
        </w:rPr>
        <w:t xml:space="preserve"> </w:t>
      </w:r>
      <w:proofErr w:type="gramStart"/>
      <w:r w:rsidR="00C4438E">
        <w:rPr>
          <w:rFonts w:ascii="Verdana" w:hAnsi="Verdana"/>
        </w:rPr>
        <w:t>Contact STAR today to discuss how we can work together to bring community transport into the 21</w:t>
      </w:r>
      <w:r w:rsidR="00C4438E" w:rsidRPr="00C4438E">
        <w:rPr>
          <w:rFonts w:ascii="Verdana" w:hAnsi="Verdana"/>
          <w:vertAlign w:val="superscript"/>
        </w:rPr>
        <w:t>st</w:t>
      </w:r>
      <w:r w:rsidR="00C4438E">
        <w:rPr>
          <w:rFonts w:ascii="Verdana" w:hAnsi="Verdana"/>
        </w:rPr>
        <w:t xml:space="preserve"> century in your area.</w:t>
      </w:r>
      <w:proofErr w:type="gramEnd"/>
      <w:r w:rsidR="00C4438E">
        <w:rPr>
          <w:rFonts w:ascii="Verdana" w:hAnsi="Verdana"/>
        </w:rPr>
        <w:t xml:space="preserve"> </w:t>
      </w:r>
    </w:p>
    <w:p w:rsidR="006F770A" w:rsidRDefault="006F770A" w:rsidP="00B038BD">
      <w:pPr>
        <w:spacing w:after="0" w:line="240" w:lineRule="auto"/>
        <w:rPr>
          <w:rFonts w:ascii="Verdana" w:hAnsi="Verdana"/>
        </w:rPr>
      </w:pPr>
    </w:p>
    <w:p w:rsidR="00831EDC" w:rsidRDefault="00831EDC" w:rsidP="00B038BD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6F770A" w:rsidRDefault="006F770A" w:rsidP="006F770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Clare Waldron and Norman James</w:t>
      </w:r>
    </w:p>
    <w:p w:rsidR="006F770A" w:rsidRDefault="006F770A" w:rsidP="006F770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Directors</w:t>
      </w:r>
    </w:p>
    <w:p w:rsidR="006F770A" w:rsidRDefault="006F770A" w:rsidP="006F770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STAR Independent Consultants Limited</w:t>
      </w:r>
    </w:p>
    <w:p w:rsidR="006F770A" w:rsidRDefault="006F770A" w:rsidP="006F770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M: 07867 871405 or 07917 692443 </w:t>
      </w:r>
    </w:p>
    <w:p w:rsidR="006F770A" w:rsidRDefault="00831EDC" w:rsidP="006F770A">
      <w:pPr>
        <w:spacing w:after="0" w:line="240" w:lineRule="auto"/>
        <w:rPr>
          <w:rFonts w:ascii="Verdana" w:hAnsi="Verdana"/>
        </w:rPr>
      </w:pPr>
      <w:hyperlink r:id="rId7" w:history="1">
        <w:r w:rsidR="006F770A" w:rsidRPr="00E329C7">
          <w:rPr>
            <w:rStyle w:val="Hyperlink"/>
            <w:rFonts w:ascii="Verdana" w:hAnsi="Verdana"/>
          </w:rPr>
          <w:t>clare@startransport.co.uk</w:t>
        </w:r>
      </w:hyperlink>
    </w:p>
    <w:p w:rsidR="00831EDC" w:rsidRDefault="00831EDC" w:rsidP="006F770A">
      <w:pPr>
        <w:spacing w:after="0" w:line="240" w:lineRule="auto"/>
        <w:rPr>
          <w:rFonts w:ascii="Verdana" w:hAnsi="Verdana"/>
        </w:rPr>
      </w:pPr>
      <w:hyperlink r:id="rId8" w:history="1">
        <w:r w:rsidRPr="00850528">
          <w:rPr>
            <w:rStyle w:val="Hyperlink"/>
            <w:rFonts w:ascii="Verdana" w:hAnsi="Verdana"/>
          </w:rPr>
          <w:t>norman@startransport.co.uk</w:t>
        </w:r>
      </w:hyperlink>
    </w:p>
    <w:p w:rsidR="006F770A" w:rsidRDefault="00831EDC" w:rsidP="006F770A">
      <w:pPr>
        <w:spacing w:after="0" w:line="240" w:lineRule="auto"/>
        <w:rPr>
          <w:rFonts w:ascii="Verdana" w:hAnsi="Verdana"/>
        </w:rPr>
      </w:pPr>
      <w:hyperlink r:id="rId9" w:history="1">
        <w:r w:rsidR="006F770A" w:rsidRPr="00E329C7">
          <w:rPr>
            <w:rStyle w:val="Hyperlink"/>
            <w:rFonts w:ascii="Verdana" w:hAnsi="Verdana"/>
          </w:rPr>
          <w:t>www.startransport.co.uk</w:t>
        </w:r>
      </w:hyperlink>
    </w:p>
    <w:sectPr w:rsidR="006F770A" w:rsidSect="00E47C5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BE5"/>
    <w:multiLevelType w:val="hybridMultilevel"/>
    <w:tmpl w:val="7860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29D"/>
    <w:multiLevelType w:val="hybridMultilevel"/>
    <w:tmpl w:val="9F3A1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153B1"/>
    <w:multiLevelType w:val="hybridMultilevel"/>
    <w:tmpl w:val="2DBA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D41A4"/>
    <w:multiLevelType w:val="hybridMultilevel"/>
    <w:tmpl w:val="ED80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5"/>
    <w:rsid w:val="000046C0"/>
    <w:rsid w:val="00005211"/>
    <w:rsid w:val="00010C95"/>
    <w:rsid w:val="00011E9E"/>
    <w:rsid w:val="00015DAA"/>
    <w:rsid w:val="00023A77"/>
    <w:rsid w:val="0002684F"/>
    <w:rsid w:val="00026CD8"/>
    <w:rsid w:val="000336F3"/>
    <w:rsid w:val="000349F9"/>
    <w:rsid w:val="00041BF8"/>
    <w:rsid w:val="0004778C"/>
    <w:rsid w:val="000531B5"/>
    <w:rsid w:val="00053841"/>
    <w:rsid w:val="0005655A"/>
    <w:rsid w:val="00067E58"/>
    <w:rsid w:val="00071977"/>
    <w:rsid w:val="000772A5"/>
    <w:rsid w:val="00092254"/>
    <w:rsid w:val="0009280D"/>
    <w:rsid w:val="00094508"/>
    <w:rsid w:val="000A4134"/>
    <w:rsid w:val="000A5FE3"/>
    <w:rsid w:val="000B365D"/>
    <w:rsid w:val="000B56F4"/>
    <w:rsid w:val="000B7331"/>
    <w:rsid w:val="000C1B55"/>
    <w:rsid w:val="000C3CBC"/>
    <w:rsid w:val="000D5A2B"/>
    <w:rsid w:val="000E4FF2"/>
    <w:rsid w:val="001066F4"/>
    <w:rsid w:val="00113CE0"/>
    <w:rsid w:val="00115016"/>
    <w:rsid w:val="0011607E"/>
    <w:rsid w:val="00125225"/>
    <w:rsid w:val="00133BFF"/>
    <w:rsid w:val="00137D8B"/>
    <w:rsid w:val="00143A2A"/>
    <w:rsid w:val="0015345C"/>
    <w:rsid w:val="0015516A"/>
    <w:rsid w:val="00163296"/>
    <w:rsid w:val="001663EC"/>
    <w:rsid w:val="0017028B"/>
    <w:rsid w:val="0017150F"/>
    <w:rsid w:val="0017619B"/>
    <w:rsid w:val="00183131"/>
    <w:rsid w:val="00184D28"/>
    <w:rsid w:val="0018571C"/>
    <w:rsid w:val="00185B35"/>
    <w:rsid w:val="001A4803"/>
    <w:rsid w:val="001B5A9D"/>
    <w:rsid w:val="001B6799"/>
    <w:rsid w:val="001C0498"/>
    <w:rsid w:val="001C2534"/>
    <w:rsid w:val="001E0E09"/>
    <w:rsid w:val="001F08E3"/>
    <w:rsid w:val="00206DC0"/>
    <w:rsid w:val="00211E9B"/>
    <w:rsid w:val="00212044"/>
    <w:rsid w:val="00212206"/>
    <w:rsid w:val="002134C1"/>
    <w:rsid w:val="00215DFC"/>
    <w:rsid w:val="00216439"/>
    <w:rsid w:val="00231AD9"/>
    <w:rsid w:val="0023229B"/>
    <w:rsid w:val="00232661"/>
    <w:rsid w:val="00245497"/>
    <w:rsid w:val="00252FB2"/>
    <w:rsid w:val="00255215"/>
    <w:rsid w:val="0025564D"/>
    <w:rsid w:val="00255A22"/>
    <w:rsid w:val="00263C2D"/>
    <w:rsid w:val="002651E3"/>
    <w:rsid w:val="00280B26"/>
    <w:rsid w:val="00282460"/>
    <w:rsid w:val="00284504"/>
    <w:rsid w:val="0028609D"/>
    <w:rsid w:val="00286B96"/>
    <w:rsid w:val="0029472A"/>
    <w:rsid w:val="002A25FE"/>
    <w:rsid w:val="002C7217"/>
    <w:rsid w:val="002D7BAD"/>
    <w:rsid w:val="002F2772"/>
    <w:rsid w:val="002F2C4D"/>
    <w:rsid w:val="002F4096"/>
    <w:rsid w:val="002F6BBD"/>
    <w:rsid w:val="003003DD"/>
    <w:rsid w:val="00302C34"/>
    <w:rsid w:val="00304FB2"/>
    <w:rsid w:val="00305BD3"/>
    <w:rsid w:val="00311738"/>
    <w:rsid w:val="00320201"/>
    <w:rsid w:val="00320EBC"/>
    <w:rsid w:val="00327617"/>
    <w:rsid w:val="00331050"/>
    <w:rsid w:val="00333695"/>
    <w:rsid w:val="003352FA"/>
    <w:rsid w:val="00337907"/>
    <w:rsid w:val="00341B1C"/>
    <w:rsid w:val="0035081B"/>
    <w:rsid w:val="003547FF"/>
    <w:rsid w:val="00361449"/>
    <w:rsid w:val="00371ACA"/>
    <w:rsid w:val="0037604F"/>
    <w:rsid w:val="0038588F"/>
    <w:rsid w:val="00395917"/>
    <w:rsid w:val="003A2E8B"/>
    <w:rsid w:val="003A32AA"/>
    <w:rsid w:val="003A4C8D"/>
    <w:rsid w:val="003A642F"/>
    <w:rsid w:val="003A7135"/>
    <w:rsid w:val="003B12DB"/>
    <w:rsid w:val="003B5E51"/>
    <w:rsid w:val="003C3AD1"/>
    <w:rsid w:val="003C5176"/>
    <w:rsid w:val="003D3502"/>
    <w:rsid w:val="003D7A80"/>
    <w:rsid w:val="003E09C2"/>
    <w:rsid w:val="00400599"/>
    <w:rsid w:val="00402D1E"/>
    <w:rsid w:val="00404662"/>
    <w:rsid w:val="004116AB"/>
    <w:rsid w:val="00413769"/>
    <w:rsid w:val="00413867"/>
    <w:rsid w:val="0041588A"/>
    <w:rsid w:val="00423087"/>
    <w:rsid w:val="00433448"/>
    <w:rsid w:val="00436CA0"/>
    <w:rsid w:val="00442AE8"/>
    <w:rsid w:val="00443AB9"/>
    <w:rsid w:val="0044558F"/>
    <w:rsid w:val="0044642D"/>
    <w:rsid w:val="00453C45"/>
    <w:rsid w:val="00454FC2"/>
    <w:rsid w:val="00470780"/>
    <w:rsid w:val="004728DC"/>
    <w:rsid w:val="00473988"/>
    <w:rsid w:val="00473E03"/>
    <w:rsid w:val="004771D0"/>
    <w:rsid w:val="004800CB"/>
    <w:rsid w:val="00480CB6"/>
    <w:rsid w:val="00483653"/>
    <w:rsid w:val="004863D1"/>
    <w:rsid w:val="00493B14"/>
    <w:rsid w:val="00495BE9"/>
    <w:rsid w:val="00496489"/>
    <w:rsid w:val="004B37B7"/>
    <w:rsid w:val="004B434A"/>
    <w:rsid w:val="004E3956"/>
    <w:rsid w:val="004E56E9"/>
    <w:rsid w:val="004F0A86"/>
    <w:rsid w:val="00506C7E"/>
    <w:rsid w:val="0051082C"/>
    <w:rsid w:val="00526217"/>
    <w:rsid w:val="005266C3"/>
    <w:rsid w:val="00527937"/>
    <w:rsid w:val="00535150"/>
    <w:rsid w:val="00542E4A"/>
    <w:rsid w:val="00561BE1"/>
    <w:rsid w:val="00564829"/>
    <w:rsid w:val="00570A8D"/>
    <w:rsid w:val="005828CD"/>
    <w:rsid w:val="00582D9B"/>
    <w:rsid w:val="00584CD1"/>
    <w:rsid w:val="00585447"/>
    <w:rsid w:val="005A3B03"/>
    <w:rsid w:val="005A532E"/>
    <w:rsid w:val="005B67C7"/>
    <w:rsid w:val="005C02B8"/>
    <w:rsid w:val="005C7296"/>
    <w:rsid w:val="005D0CB5"/>
    <w:rsid w:val="005E72A0"/>
    <w:rsid w:val="0060265C"/>
    <w:rsid w:val="006051CE"/>
    <w:rsid w:val="00605F45"/>
    <w:rsid w:val="0061057F"/>
    <w:rsid w:val="00611039"/>
    <w:rsid w:val="00611CA0"/>
    <w:rsid w:val="00621738"/>
    <w:rsid w:val="00621C91"/>
    <w:rsid w:val="00626F13"/>
    <w:rsid w:val="00631CCB"/>
    <w:rsid w:val="0063321F"/>
    <w:rsid w:val="00646E6E"/>
    <w:rsid w:val="00653DA7"/>
    <w:rsid w:val="006675E1"/>
    <w:rsid w:val="00674E42"/>
    <w:rsid w:val="006818AF"/>
    <w:rsid w:val="00685831"/>
    <w:rsid w:val="00692EAF"/>
    <w:rsid w:val="006A02BE"/>
    <w:rsid w:val="006A68C7"/>
    <w:rsid w:val="006B3FBB"/>
    <w:rsid w:val="006B56AF"/>
    <w:rsid w:val="006B58E2"/>
    <w:rsid w:val="006B6C07"/>
    <w:rsid w:val="006B7D88"/>
    <w:rsid w:val="006D008D"/>
    <w:rsid w:val="006D229E"/>
    <w:rsid w:val="006D2C36"/>
    <w:rsid w:val="006D312D"/>
    <w:rsid w:val="006D5025"/>
    <w:rsid w:val="006D53D6"/>
    <w:rsid w:val="006E468A"/>
    <w:rsid w:val="006F4B72"/>
    <w:rsid w:val="006F770A"/>
    <w:rsid w:val="00711E39"/>
    <w:rsid w:val="00713E20"/>
    <w:rsid w:val="00714D7E"/>
    <w:rsid w:val="00720A91"/>
    <w:rsid w:val="0072781B"/>
    <w:rsid w:val="00734155"/>
    <w:rsid w:val="00734B46"/>
    <w:rsid w:val="007374C9"/>
    <w:rsid w:val="00766496"/>
    <w:rsid w:val="00772B5D"/>
    <w:rsid w:val="00772D31"/>
    <w:rsid w:val="00773DA9"/>
    <w:rsid w:val="00776465"/>
    <w:rsid w:val="007815F3"/>
    <w:rsid w:val="00782B0C"/>
    <w:rsid w:val="00793412"/>
    <w:rsid w:val="007B2773"/>
    <w:rsid w:val="007B61B5"/>
    <w:rsid w:val="007C2591"/>
    <w:rsid w:val="007C67C3"/>
    <w:rsid w:val="007C77CD"/>
    <w:rsid w:val="007F23CD"/>
    <w:rsid w:val="007F5EB7"/>
    <w:rsid w:val="0080522E"/>
    <w:rsid w:val="00810A0B"/>
    <w:rsid w:val="008142B5"/>
    <w:rsid w:val="00814D59"/>
    <w:rsid w:val="008258CD"/>
    <w:rsid w:val="00831EDC"/>
    <w:rsid w:val="008335D2"/>
    <w:rsid w:val="00834B03"/>
    <w:rsid w:val="008367EB"/>
    <w:rsid w:val="008375D2"/>
    <w:rsid w:val="00837F5D"/>
    <w:rsid w:val="00844C9F"/>
    <w:rsid w:val="00846B40"/>
    <w:rsid w:val="00854C15"/>
    <w:rsid w:val="00854C94"/>
    <w:rsid w:val="0086147F"/>
    <w:rsid w:val="008627CA"/>
    <w:rsid w:val="00863AE9"/>
    <w:rsid w:val="008761EB"/>
    <w:rsid w:val="008861FB"/>
    <w:rsid w:val="008926A3"/>
    <w:rsid w:val="00895DA4"/>
    <w:rsid w:val="008B17F1"/>
    <w:rsid w:val="008B23D1"/>
    <w:rsid w:val="008B7E19"/>
    <w:rsid w:val="008C4C06"/>
    <w:rsid w:val="008D04BB"/>
    <w:rsid w:val="008D31B6"/>
    <w:rsid w:val="008D5671"/>
    <w:rsid w:val="008D7023"/>
    <w:rsid w:val="008E50F4"/>
    <w:rsid w:val="00900146"/>
    <w:rsid w:val="00904D4A"/>
    <w:rsid w:val="0090749C"/>
    <w:rsid w:val="00913553"/>
    <w:rsid w:val="0091647C"/>
    <w:rsid w:val="00917636"/>
    <w:rsid w:val="00926949"/>
    <w:rsid w:val="00927082"/>
    <w:rsid w:val="009270EC"/>
    <w:rsid w:val="00932F98"/>
    <w:rsid w:val="00946ED2"/>
    <w:rsid w:val="0094750F"/>
    <w:rsid w:val="009559BD"/>
    <w:rsid w:val="0096109F"/>
    <w:rsid w:val="00962C36"/>
    <w:rsid w:val="00972681"/>
    <w:rsid w:val="00983E03"/>
    <w:rsid w:val="009948FC"/>
    <w:rsid w:val="009B52A8"/>
    <w:rsid w:val="009C33BD"/>
    <w:rsid w:val="009D11D0"/>
    <w:rsid w:val="009D606E"/>
    <w:rsid w:val="009D7E2E"/>
    <w:rsid w:val="009E0928"/>
    <w:rsid w:val="009E5B7A"/>
    <w:rsid w:val="009E76B3"/>
    <w:rsid w:val="009F028E"/>
    <w:rsid w:val="009F19E1"/>
    <w:rsid w:val="00A07D8C"/>
    <w:rsid w:val="00A131FD"/>
    <w:rsid w:val="00A15B71"/>
    <w:rsid w:val="00A16E58"/>
    <w:rsid w:val="00A24C26"/>
    <w:rsid w:val="00A25178"/>
    <w:rsid w:val="00A37578"/>
    <w:rsid w:val="00A4614B"/>
    <w:rsid w:val="00A65715"/>
    <w:rsid w:val="00A672AC"/>
    <w:rsid w:val="00A80D8C"/>
    <w:rsid w:val="00A85C16"/>
    <w:rsid w:val="00A97BD8"/>
    <w:rsid w:val="00AA5637"/>
    <w:rsid w:val="00AA7106"/>
    <w:rsid w:val="00AD5CA3"/>
    <w:rsid w:val="00B038BD"/>
    <w:rsid w:val="00B0664D"/>
    <w:rsid w:val="00B073A5"/>
    <w:rsid w:val="00B07E8A"/>
    <w:rsid w:val="00B12299"/>
    <w:rsid w:val="00B14287"/>
    <w:rsid w:val="00B17962"/>
    <w:rsid w:val="00B23B2C"/>
    <w:rsid w:val="00B25377"/>
    <w:rsid w:val="00B25A06"/>
    <w:rsid w:val="00B35D77"/>
    <w:rsid w:val="00B41375"/>
    <w:rsid w:val="00B442FC"/>
    <w:rsid w:val="00B45F8D"/>
    <w:rsid w:val="00B46783"/>
    <w:rsid w:val="00B6012F"/>
    <w:rsid w:val="00B6137D"/>
    <w:rsid w:val="00B71EB9"/>
    <w:rsid w:val="00B765C3"/>
    <w:rsid w:val="00B858E0"/>
    <w:rsid w:val="00B90671"/>
    <w:rsid w:val="00B90696"/>
    <w:rsid w:val="00B90E35"/>
    <w:rsid w:val="00B91852"/>
    <w:rsid w:val="00B9339A"/>
    <w:rsid w:val="00B954B0"/>
    <w:rsid w:val="00BA0B96"/>
    <w:rsid w:val="00BA113B"/>
    <w:rsid w:val="00BA35A6"/>
    <w:rsid w:val="00BC39B7"/>
    <w:rsid w:val="00BC6980"/>
    <w:rsid w:val="00BD118D"/>
    <w:rsid w:val="00BD255C"/>
    <w:rsid w:val="00BE0731"/>
    <w:rsid w:val="00BE2090"/>
    <w:rsid w:val="00BE2E3C"/>
    <w:rsid w:val="00BE4045"/>
    <w:rsid w:val="00BE7E0F"/>
    <w:rsid w:val="00BF41D1"/>
    <w:rsid w:val="00BF467F"/>
    <w:rsid w:val="00BF55E6"/>
    <w:rsid w:val="00BF6372"/>
    <w:rsid w:val="00C120E8"/>
    <w:rsid w:val="00C153FE"/>
    <w:rsid w:val="00C16359"/>
    <w:rsid w:val="00C30F93"/>
    <w:rsid w:val="00C32162"/>
    <w:rsid w:val="00C4438E"/>
    <w:rsid w:val="00C57148"/>
    <w:rsid w:val="00C61E71"/>
    <w:rsid w:val="00C626F3"/>
    <w:rsid w:val="00C70087"/>
    <w:rsid w:val="00C71754"/>
    <w:rsid w:val="00C7487F"/>
    <w:rsid w:val="00C761AF"/>
    <w:rsid w:val="00C772D9"/>
    <w:rsid w:val="00C803C8"/>
    <w:rsid w:val="00C968C2"/>
    <w:rsid w:val="00CA40B5"/>
    <w:rsid w:val="00CA605F"/>
    <w:rsid w:val="00CB0598"/>
    <w:rsid w:val="00CB272F"/>
    <w:rsid w:val="00CC5E09"/>
    <w:rsid w:val="00CC7DBE"/>
    <w:rsid w:val="00CD02F2"/>
    <w:rsid w:val="00CD6729"/>
    <w:rsid w:val="00CE7815"/>
    <w:rsid w:val="00CF1879"/>
    <w:rsid w:val="00CF19BD"/>
    <w:rsid w:val="00CF1FB9"/>
    <w:rsid w:val="00CF2B18"/>
    <w:rsid w:val="00CF4914"/>
    <w:rsid w:val="00D2405D"/>
    <w:rsid w:val="00D243B8"/>
    <w:rsid w:val="00D278DB"/>
    <w:rsid w:val="00D30D37"/>
    <w:rsid w:val="00D446BB"/>
    <w:rsid w:val="00D5619C"/>
    <w:rsid w:val="00D56A98"/>
    <w:rsid w:val="00D61C99"/>
    <w:rsid w:val="00D62D54"/>
    <w:rsid w:val="00D6469B"/>
    <w:rsid w:val="00D71DBA"/>
    <w:rsid w:val="00D72BE4"/>
    <w:rsid w:val="00D73D9E"/>
    <w:rsid w:val="00D8470C"/>
    <w:rsid w:val="00D879D3"/>
    <w:rsid w:val="00D91C99"/>
    <w:rsid w:val="00DB22A8"/>
    <w:rsid w:val="00DB26EC"/>
    <w:rsid w:val="00DB4C8B"/>
    <w:rsid w:val="00DB4F61"/>
    <w:rsid w:val="00DB54BA"/>
    <w:rsid w:val="00DC70BA"/>
    <w:rsid w:val="00DD1CDE"/>
    <w:rsid w:val="00DD33EB"/>
    <w:rsid w:val="00DD44C3"/>
    <w:rsid w:val="00DE5415"/>
    <w:rsid w:val="00DE5C1B"/>
    <w:rsid w:val="00DF136E"/>
    <w:rsid w:val="00DF67E5"/>
    <w:rsid w:val="00E03248"/>
    <w:rsid w:val="00E04BCA"/>
    <w:rsid w:val="00E05336"/>
    <w:rsid w:val="00E06992"/>
    <w:rsid w:val="00E20AE8"/>
    <w:rsid w:val="00E217E3"/>
    <w:rsid w:val="00E279D4"/>
    <w:rsid w:val="00E310E7"/>
    <w:rsid w:val="00E415B9"/>
    <w:rsid w:val="00E44A89"/>
    <w:rsid w:val="00E47C55"/>
    <w:rsid w:val="00E54368"/>
    <w:rsid w:val="00E55C33"/>
    <w:rsid w:val="00E56CA7"/>
    <w:rsid w:val="00E6476A"/>
    <w:rsid w:val="00E6591C"/>
    <w:rsid w:val="00E66EB5"/>
    <w:rsid w:val="00E677DD"/>
    <w:rsid w:val="00E73112"/>
    <w:rsid w:val="00E85019"/>
    <w:rsid w:val="00E8502A"/>
    <w:rsid w:val="00E87AEF"/>
    <w:rsid w:val="00EA281B"/>
    <w:rsid w:val="00EA4A6E"/>
    <w:rsid w:val="00EA5546"/>
    <w:rsid w:val="00EC018F"/>
    <w:rsid w:val="00EC6934"/>
    <w:rsid w:val="00ED665E"/>
    <w:rsid w:val="00EF5740"/>
    <w:rsid w:val="00EF59BA"/>
    <w:rsid w:val="00F05FFF"/>
    <w:rsid w:val="00F072DD"/>
    <w:rsid w:val="00F16848"/>
    <w:rsid w:val="00F408B4"/>
    <w:rsid w:val="00F80405"/>
    <w:rsid w:val="00F80754"/>
    <w:rsid w:val="00F87B32"/>
    <w:rsid w:val="00F958F3"/>
    <w:rsid w:val="00F97F2A"/>
    <w:rsid w:val="00FA605D"/>
    <w:rsid w:val="00FA7F53"/>
    <w:rsid w:val="00FB2CA8"/>
    <w:rsid w:val="00FB3266"/>
    <w:rsid w:val="00FC7BFE"/>
    <w:rsid w:val="00FD6111"/>
    <w:rsid w:val="00FE36F5"/>
    <w:rsid w:val="00FE469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norman@startransport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are@startranspo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transpo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Waldron</dc:creator>
  <cp:lastModifiedBy>Clare Waldron</cp:lastModifiedBy>
  <cp:revision>2</cp:revision>
  <dcterms:created xsi:type="dcterms:W3CDTF">2013-07-16T11:12:00Z</dcterms:created>
  <dcterms:modified xsi:type="dcterms:W3CDTF">2013-07-16T11:12:00Z</dcterms:modified>
</cp:coreProperties>
</file>